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F2D3" w14:textId="77777777" w:rsidR="00C97332" w:rsidRPr="00BD068E" w:rsidRDefault="00C97332" w:rsidP="00C97332">
      <w:pPr>
        <w:jc w:val="center"/>
        <w:rPr>
          <w:rFonts w:ascii="Palatino Linotype" w:hAnsi="Palatino Linotype"/>
          <w:b/>
          <w:sz w:val="24"/>
          <w:szCs w:val="24"/>
        </w:rPr>
      </w:pPr>
      <w:r w:rsidRPr="00BD068E">
        <w:rPr>
          <w:rFonts w:ascii="Palatino Linotype" w:hAnsi="Palatino Linotype" w:cs="Arial"/>
          <w:b/>
          <w:sz w:val="24"/>
          <w:szCs w:val="24"/>
        </w:rPr>
        <w:t xml:space="preserve">Nyilatkozat adatbázisba </w:t>
      </w:r>
      <w:proofErr w:type="spellStart"/>
      <w:r w:rsidRPr="00BD068E">
        <w:rPr>
          <w:rFonts w:ascii="Palatino Linotype" w:hAnsi="Palatino Linotype" w:cs="Arial"/>
          <w:b/>
          <w:sz w:val="24"/>
          <w:szCs w:val="24"/>
        </w:rPr>
        <w:t>kerüléshez</w:t>
      </w:r>
      <w:proofErr w:type="spellEnd"/>
      <w:r w:rsidRPr="00BD068E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14:paraId="582659E0" w14:textId="77777777" w:rsidR="00C97332" w:rsidRPr="00BD068E" w:rsidRDefault="00C97332" w:rsidP="00C97332">
      <w:pPr>
        <w:jc w:val="both"/>
        <w:rPr>
          <w:rFonts w:ascii="Palatino Linotype" w:hAnsi="Palatino Linotype" w:cs="Arial"/>
          <w:sz w:val="24"/>
          <w:szCs w:val="24"/>
        </w:rPr>
      </w:pPr>
    </w:p>
    <w:p w14:paraId="5252BC51" w14:textId="77777777" w:rsidR="00C97332" w:rsidRPr="00BD068E" w:rsidRDefault="00C97332" w:rsidP="00C97332">
      <w:pPr>
        <w:jc w:val="both"/>
        <w:rPr>
          <w:rFonts w:ascii="Palatino Linotype" w:hAnsi="Palatino Linotype"/>
          <w:sz w:val="24"/>
          <w:szCs w:val="24"/>
        </w:rPr>
      </w:pPr>
      <w:r w:rsidRPr="00BD068E">
        <w:rPr>
          <w:rFonts w:ascii="Palatino Linotype" w:hAnsi="Palatino Linotype" w:cs="Arial"/>
          <w:sz w:val="24"/>
          <w:szCs w:val="24"/>
        </w:rPr>
        <w:t>Alulírott …………………………</w:t>
      </w:r>
      <w:proofErr w:type="gramStart"/>
      <w:r w:rsidRPr="00BD068E">
        <w:rPr>
          <w:rFonts w:ascii="Palatino Linotype" w:hAnsi="Palatino Linotype" w:cs="Arial"/>
          <w:sz w:val="24"/>
          <w:szCs w:val="24"/>
        </w:rPr>
        <w:t>…….</w:t>
      </w:r>
      <w:proofErr w:type="gramEnd"/>
      <w:r w:rsidRPr="00BD068E">
        <w:rPr>
          <w:rFonts w:ascii="Palatino Linotype" w:hAnsi="Palatino Linotype" w:cs="Arial"/>
          <w:sz w:val="24"/>
          <w:szCs w:val="24"/>
        </w:rPr>
        <w:t>. (szül. hely, idő: ……………………………………</w:t>
      </w:r>
      <w:proofErr w:type="gramStart"/>
      <w:r w:rsidRPr="00BD068E">
        <w:rPr>
          <w:rFonts w:ascii="Palatino Linotype" w:hAnsi="Palatino Linotype" w:cs="Arial"/>
          <w:sz w:val="24"/>
          <w:szCs w:val="24"/>
        </w:rPr>
        <w:t>…….</w:t>
      </w:r>
      <w:proofErr w:type="gramEnd"/>
      <w:r w:rsidRPr="00BD068E">
        <w:rPr>
          <w:rFonts w:ascii="Palatino Linotype" w:hAnsi="Palatino Linotype" w:cs="Arial"/>
          <w:sz w:val="24"/>
          <w:szCs w:val="24"/>
        </w:rPr>
        <w:t xml:space="preserve">., anyja születési neve: ………………………………………….) a Szociális és Gyermekvédelmi Főigazgatóság pályázati felhívása kapcsán az alábbiak szerint nyilatkozom: </w:t>
      </w:r>
    </w:p>
    <w:p w14:paraId="12ED9D6A" w14:textId="7D5B8BD4" w:rsidR="00C97332" w:rsidRDefault="00C97332" w:rsidP="00C97332">
      <w:pPr>
        <w:jc w:val="both"/>
        <w:rPr>
          <w:rFonts w:ascii="Palatino Linotype" w:hAnsi="Palatino Linotype" w:cs="Arial"/>
          <w:sz w:val="24"/>
          <w:szCs w:val="24"/>
        </w:rPr>
      </w:pPr>
      <w:r w:rsidRPr="00BD068E">
        <w:rPr>
          <w:rFonts w:ascii="Palatino Linotype" w:eastAsia="Arial" w:hAnsi="Palatino Linotype" w:cs="Arial"/>
          <w:sz w:val="24"/>
          <w:szCs w:val="24"/>
        </w:rPr>
        <w:t xml:space="preserve">Amennyiben pályázatom nem kerül kiválasztásra, </w:t>
      </w:r>
      <w:r w:rsidRPr="00BD068E">
        <w:rPr>
          <w:rFonts w:ascii="Palatino Linotype" w:hAnsi="Palatino Linotype" w:cs="Arial"/>
          <w:sz w:val="24"/>
          <w:szCs w:val="24"/>
        </w:rPr>
        <w:t>hozzájárulok ahhoz, hogy az általam benyújtott pályázati anyagot a Szociális és Gyermekvédelmi Főigazgatóság más álláshely felajánlása céljából a pályázat elbírálásától számított tizenkét hónapig kezelje.</w:t>
      </w:r>
    </w:p>
    <w:p w14:paraId="3C104485" w14:textId="623D5746" w:rsidR="00EF1890" w:rsidRPr="00BD068E" w:rsidRDefault="00EF1890" w:rsidP="00C97332">
      <w:pPr>
        <w:jc w:val="both"/>
        <w:rPr>
          <w:rFonts w:ascii="Palatino Linotype" w:hAnsi="Palatino Linotype" w:cstheme="minorBidi"/>
          <w:sz w:val="24"/>
          <w:szCs w:val="24"/>
        </w:rPr>
      </w:pPr>
      <w:r w:rsidRPr="00EF1890">
        <w:rPr>
          <w:rFonts w:ascii="Palatino Linotype" w:hAnsi="Palatino Linotype" w:cstheme="minorBidi"/>
          <w:sz w:val="24"/>
          <w:szCs w:val="24"/>
        </w:rPr>
        <w:t>Tudomásul veszem, hogy adataim kezelésének jogalapja a GDPR 6. cikk (1) bekezdés a) pontja szerinti hozzájárulásom, emellett a különleges adatok esetében a GDPR 9. cikk (2) a) pontja szerinti kifejezett hozzájárulásom</w:t>
      </w:r>
      <w:r>
        <w:rPr>
          <w:rFonts w:ascii="Palatino Linotype" w:hAnsi="Palatino Linotype" w:cstheme="minorBidi"/>
          <w:sz w:val="24"/>
          <w:szCs w:val="24"/>
        </w:rPr>
        <w:t>.</w:t>
      </w:r>
    </w:p>
    <w:p w14:paraId="47222CB7" w14:textId="77777777" w:rsidR="00EF1890" w:rsidRPr="006D3E7D" w:rsidRDefault="00EF1890" w:rsidP="00EF1890">
      <w:pPr>
        <w:pStyle w:val="NormlWeb"/>
        <w:jc w:val="both"/>
        <w:rPr>
          <w:rFonts w:ascii="Palatino Linotype" w:eastAsia="Calibri" w:hAnsi="Palatino Linotype" w:cs="Arial"/>
          <w:lang w:eastAsia="zh-CN"/>
        </w:rPr>
      </w:pPr>
      <w:r w:rsidRPr="006D3E7D">
        <w:rPr>
          <w:rFonts w:ascii="Palatino Linotype" w:eastAsia="Calibri" w:hAnsi="Palatino Linotype" w:cs="Arial"/>
          <w:lang w:eastAsia="zh-CN"/>
        </w:rPr>
        <w:t>Tudomásul veszem, hogy hozzájárulásomat bármikor visszavonhatom. A hozzájárulás visszavonása nem érinti a visszavonás előtt a hozzájárulás alapján végrehajtott adatkezelés jogszerűségét.</w:t>
      </w:r>
    </w:p>
    <w:p w14:paraId="5B9D1364" w14:textId="77777777" w:rsidR="00EF1890" w:rsidRPr="006D3E7D" w:rsidRDefault="00EF1890" w:rsidP="00EF1890">
      <w:pPr>
        <w:pStyle w:val="NormlWeb"/>
        <w:jc w:val="both"/>
        <w:rPr>
          <w:rFonts w:ascii="Palatino Linotype" w:eastAsia="Calibri" w:hAnsi="Palatino Linotype" w:cs="Arial"/>
          <w:lang w:eastAsia="zh-CN"/>
        </w:rPr>
      </w:pPr>
      <w:r w:rsidRPr="006D3E7D">
        <w:rPr>
          <w:rFonts w:ascii="Palatino Linotype" w:eastAsia="Calibri" w:hAnsi="Palatino Linotype" w:cs="Arial"/>
          <w:lang w:eastAsia="zh-CN"/>
        </w:rPr>
        <w:t>Az adatkezeléssel kapcsolatban az alábbi tájékoztatást kaptam:</w:t>
      </w:r>
    </w:p>
    <w:p w14:paraId="33FDC782" w14:textId="77777777" w:rsidR="00EF1890" w:rsidRDefault="00EF1890" w:rsidP="00EF1890">
      <w:pPr>
        <w:pStyle w:val="Norm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Palatino Linotype" w:eastAsia="Calibri" w:hAnsi="Palatino Linotype" w:cs="Arial"/>
          <w:sz w:val="20"/>
          <w:szCs w:val="20"/>
          <w:lang w:eastAsia="zh-CN"/>
        </w:rPr>
      </w:pPr>
      <w:r>
        <w:rPr>
          <w:rFonts w:ascii="Palatino Linotype" w:eastAsia="Calibri" w:hAnsi="Palatino Linotype" w:cs="Arial"/>
          <w:sz w:val="20"/>
          <w:szCs w:val="20"/>
          <w:lang w:eastAsia="zh-CN"/>
        </w:rPr>
        <w:t>Érintetti jogok:</w:t>
      </w:r>
    </w:p>
    <w:p w14:paraId="29DB9A73" w14:textId="77777777" w:rsidR="00EF1890" w:rsidRPr="006D3E7D" w:rsidRDefault="00EF1890" w:rsidP="00EF1890">
      <w:pPr>
        <w:pStyle w:val="NormlWeb"/>
        <w:spacing w:before="0" w:beforeAutospacing="0" w:after="0" w:afterAutospacing="0"/>
        <w:ind w:left="425"/>
        <w:jc w:val="both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A GDPR III. fejezetében (érintettek jogai) meghatározott rendelkezések és feltételek szerint az érintettet megilleti (a jogosultságok részletes kifejtését a </w:t>
      </w:r>
      <w:hyperlink r:id="rId8" w:history="1">
        <w:r w:rsidRPr="006D3E7D">
          <w:rPr>
            <w:rFonts w:ascii="Palatino Linotype" w:eastAsia="Calibri" w:hAnsi="Palatino Linotype"/>
            <w:color w:val="0563C1"/>
            <w:sz w:val="20"/>
            <w:szCs w:val="20"/>
            <w:u w:val="single"/>
            <w:lang w:eastAsia="zh-CN"/>
          </w:rPr>
          <w:t>SZGYF - Adatkezelési tájékoztatók - Adatkezelési tájékoztatók (gov.hu)</w:t>
        </w:r>
      </w:hyperlink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 oldalon található Az érintett a GDPR szerinti adatkezeléssel kapcsolatos jogai c. dokumentumban)</w:t>
      </w:r>
    </w:p>
    <w:p w14:paraId="68C0E78B" w14:textId="77777777" w:rsidR="00EF1890" w:rsidRPr="006D3E7D" w:rsidRDefault="00EF1890" w:rsidP="00EF1890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az átlátható tájékoztatáshoz való jog </w:t>
      </w:r>
    </w:p>
    <w:p w14:paraId="4B7FC16C" w14:textId="77777777" w:rsidR="00EF1890" w:rsidRPr="006D3E7D" w:rsidRDefault="00EF1890" w:rsidP="00EF1890">
      <w:pPr>
        <w:pStyle w:val="NormlWeb"/>
        <w:numPr>
          <w:ilvl w:val="0"/>
          <w:numId w:val="1"/>
        </w:numPr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a személyes adataihoz való hozzáférés joga </w:t>
      </w:r>
    </w:p>
    <w:p w14:paraId="7F2C24B9" w14:textId="77777777" w:rsidR="00EF1890" w:rsidRPr="006D3E7D" w:rsidRDefault="00EF1890" w:rsidP="00EF1890">
      <w:pPr>
        <w:pStyle w:val="NormlWeb"/>
        <w:numPr>
          <w:ilvl w:val="0"/>
          <w:numId w:val="1"/>
        </w:numPr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személyes adatai helyesbítéséhez való jog </w:t>
      </w:r>
    </w:p>
    <w:p w14:paraId="5B89BAE7" w14:textId="77777777" w:rsidR="00EF1890" w:rsidRPr="006D3E7D" w:rsidRDefault="00EF1890" w:rsidP="00EF1890">
      <w:pPr>
        <w:pStyle w:val="NormlWeb"/>
        <w:numPr>
          <w:ilvl w:val="0"/>
          <w:numId w:val="1"/>
        </w:numPr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személyes adatainak törléséhez való jog </w:t>
      </w:r>
    </w:p>
    <w:p w14:paraId="4DD406C2" w14:textId="77777777" w:rsidR="00EF1890" w:rsidRPr="006D3E7D" w:rsidRDefault="00EF1890" w:rsidP="00EF1890">
      <w:pPr>
        <w:pStyle w:val="NormlWeb"/>
        <w:numPr>
          <w:ilvl w:val="0"/>
          <w:numId w:val="1"/>
        </w:numPr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az adatkezelés korlátozásához való jog </w:t>
      </w:r>
    </w:p>
    <w:p w14:paraId="5A142E52" w14:textId="77777777" w:rsidR="00EF1890" w:rsidRPr="006D3E7D" w:rsidRDefault="00EF1890" w:rsidP="00EF1890">
      <w:pPr>
        <w:pStyle w:val="NormlWeb"/>
        <w:numPr>
          <w:ilvl w:val="0"/>
          <w:numId w:val="1"/>
        </w:numPr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>helyesbítéshez való jog</w:t>
      </w:r>
    </w:p>
    <w:p w14:paraId="5341E491" w14:textId="77777777" w:rsidR="00EF1890" w:rsidRPr="006D3E7D" w:rsidRDefault="00EF1890" w:rsidP="00EF1890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törléshez való jog </w:t>
      </w:r>
    </w:p>
    <w:p w14:paraId="21EA7448" w14:textId="77777777" w:rsidR="00EF1890" w:rsidRPr="006D3E7D" w:rsidRDefault="00EF1890" w:rsidP="00EF1890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 xml:space="preserve">adathordozhatósághoz való jog </w:t>
      </w:r>
    </w:p>
    <w:p w14:paraId="3A7BAD52" w14:textId="77777777" w:rsidR="00EF1890" w:rsidRPr="006D3E7D" w:rsidRDefault="00EF1890" w:rsidP="00EF1890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>automatizált döntéshozatal elleni fellépéshez való jog</w:t>
      </w:r>
    </w:p>
    <w:p w14:paraId="35B50159" w14:textId="77777777" w:rsidR="00EF1890" w:rsidRPr="006D3E7D" w:rsidRDefault="00EF1890" w:rsidP="00EF1890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>tiltakozáshoz való jog</w:t>
      </w:r>
    </w:p>
    <w:p w14:paraId="7C019602" w14:textId="77777777" w:rsidR="00EF1890" w:rsidRPr="006D3E7D" w:rsidRDefault="00EF1890" w:rsidP="00EF1890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>automatizált döntéshozatal elleni fellépéshez való jog</w:t>
      </w:r>
    </w:p>
    <w:p w14:paraId="63E4D365" w14:textId="00411262" w:rsidR="00EF1890" w:rsidRDefault="00EF1890" w:rsidP="00EF1890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6D3E7D">
        <w:rPr>
          <w:rFonts w:ascii="Palatino Linotype" w:eastAsia="Calibri" w:hAnsi="Palatino Linotype" w:cs="Arial"/>
          <w:sz w:val="20"/>
          <w:szCs w:val="20"/>
          <w:lang w:eastAsia="zh-CN"/>
        </w:rPr>
        <w:t>jogorvoslathoz való jog</w:t>
      </w:r>
    </w:p>
    <w:p w14:paraId="5B6AFB63" w14:textId="77777777" w:rsidR="00EF1890" w:rsidRPr="006D3E7D" w:rsidRDefault="00EF1890" w:rsidP="00EF1890">
      <w:pPr>
        <w:pStyle w:val="NormlWeb"/>
        <w:spacing w:before="0" w:beforeAutospacing="0" w:after="0" w:afterAutospacing="0"/>
        <w:ind w:left="720"/>
        <w:rPr>
          <w:rFonts w:ascii="Palatino Linotype" w:eastAsia="Calibri" w:hAnsi="Palatino Linotype" w:cs="Arial"/>
          <w:sz w:val="20"/>
          <w:szCs w:val="20"/>
          <w:lang w:eastAsia="zh-CN"/>
        </w:rPr>
      </w:pPr>
    </w:p>
    <w:p w14:paraId="5C8EAF84" w14:textId="77777777" w:rsidR="00EF1890" w:rsidRPr="00EF1890" w:rsidRDefault="00EF1890" w:rsidP="00EF1890">
      <w:pPr>
        <w:pStyle w:val="Norml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Palatino Linotype" w:eastAsia="Calibri" w:hAnsi="Palatino Linotype" w:cs="Arial"/>
          <w:sz w:val="20"/>
          <w:szCs w:val="20"/>
          <w:lang w:eastAsia="zh-CN"/>
        </w:rPr>
      </w:pPr>
      <w:r w:rsidRPr="00EF1890">
        <w:rPr>
          <w:rFonts w:ascii="Palatino Linotype" w:eastAsia="Calibri" w:hAnsi="Palatino Linotype" w:cs="Arial"/>
          <w:sz w:val="20"/>
          <w:szCs w:val="20"/>
          <w:lang w:eastAsia="zh-CN"/>
        </w:rPr>
        <w:t>Adatkezelő:</w:t>
      </w:r>
    </w:p>
    <w:p w14:paraId="68F05562" w14:textId="77777777" w:rsidR="00EF1890" w:rsidRPr="006D3E7D" w:rsidRDefault="00EF1890" w:rsidP="00EF1890">
      <w:pPr>
        <w:pStyle w:val="Listaszerbekezds"/>
        <w:numPr>
          <w:ilvl w:val="0"/>
          <w:numId w:val="4"/>
        </w:numPr>
        <w:spacing w:after="0" w:line="240" w:lineRule="auto"/>
        <w:ind w:left="709"/>
        <w:rPr>
          <w:rFonts w:ascii="Palatino Linotype" w:hAnsi="Palatino Linotype"/>
          <w:bCs/>
          <w:color w:val="000000"/>
          <w:sz w:val="20"/>
          <w:szCs w:val="20"/>
        </w:rPr>
      </w:pPr>
      <w:r w:rsidRPr="006D3E7D">
        <w:rPr>
          <w:rFonts w:ascii="Palatino Linotype" w:hAnsi="Palatino Linotype"/>
          <w:bCs/>
          <w:color w:val="000000"/>
          <w:sz w:val="20"/>
          <w:szCs w:val="20"/>
        </w:rPr>
        <w:t>Adatkezelő neve, székhelye, elérhetősége:</w:t>
      </w:r>
    </w:p>
    <w:p w14:paraId="67088929" w14:textId="77777777" w:rsidR="00EF1890" w:rsidRPr="006D3E7D" w:rsidRDefault="00EF1890" w:rsidP="00EF1890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6D3E7D">
        <w:rPr>
          <w:rFonts w:ascii="Palatino Linotype" w:hAnsi="Palatino Linotype"/>
          <w:color w:val="000000"/>
          <w:sz w:val="20"/>
          <w:szCs w:val="20"/>
        </w:rPr>
        <w:t xml:space="preserve">Név: </w:t>
      </w:r>
      <w:r w:rsidRPr="006D3E7D">
        <w:rPr>
          <w:rFonts w:ascii="Palatino Linotype" w:hAnsi="Palatino Linotype"/>
          <w:color w:val="000000"/>
          <w:sz w:val="20"/>
          <w:szCs w:val="20"/>
        </w:rPr>
        <w:tab/>
        <w:t xml:space="preserve">Szociális és Gyermekvédelmi Főigazgatóság, </w:t>
      </w:r>
    </w:p>
    <w:p w14:paraId="4D82CDB3" w14:textId="77777777" w:rsidR="00EF1890" w:rsidRPr="006D3E7D" w:rsidRDefault="00EF1890" w:rsidP="00EF1890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6D3E7D">
        <w:rPr>
          <w:rFonts w:ascii="Palatino Linotype" w:hAnsi="Palatino Linotype"/>
          <w:color w:val="000000"/>
          <w:sz w:val="20"/>
          <w:szCs w:val="20"/>
        </w:rPr>
        <w:t>Cím:</w:t>
      </w:r>
      <w:r w:rsidRPr="006D3E7D">
        <w:rPr>
          <w:rFonts w:ascii="Palatino Linotype" w:hAnsi="Palatino Linotype"/>
          <w:color w:val="000000"/>
          <w:sz w:val="20"/>
          <w:szCs w:val="20"/>
        </w:rPr>
        <w:tab/>
        <w:t xml:space="preserve">1132 Budapest, Visegrádi utca 49., </w:t>
      </w:r>
    </w:p>
    <w:p w14:paraId="2E1A23C5" w14:textId="77777777" w:rsidR="00EF1890" w:rsidRPr="006D3E7D" w:rsidRDefault="00EF1890" w:rsidP="00EF1890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sz w:val="20"/>
          <w:szCs w:val="20"/>
        </w:rPr>
      </w:pPr>
      <w:r w:rsidRPr="006D3E7D">
        <w:rPr>
          <w:rFonts w:ascii="Palatino Linotype" w:hAnsi="Palatino Linotype"/>
          <w:color w:val="000000"/>
          <w:sz w:val="20"/>
          <w:szCs w:val="20"/>
        </w:rPr>
        <w:t xml:space="preserve">e-mail: </w:t>
      </w:r>
      <w:r w:rsidRPr="006D3E7D">
        <w:rPr>
          <w:rFonts w:ascii="Palatino Linotype" w:hAnsi="Palatino Linotype"/>
          <w:color w:val="000000"/>
          <w:sz w:val="20"/>
          <w:szCs w:val="20"/>
        </w:rPr>
        <w:tab/>
      </w:r>
      <w:hyperlink r:id="rId9" w:history="1">
        <w:r w:rsidRPr="006D3E7D">
          <w:rPr>
            <w:rFonts w:ascii="Palatino Linotype" w:hAnsi="Palatino Linotype"/>
            <w:color w:val="0563C1"/>
            <w:sz w:val="20"/>
            <w:szCs w:val="20"/>
            <w:u w:val="single"/>
          </w:rPr>
          <w:t>info@szgyf.gov.hu</w:t>
        </w:r>
      </w:hyperlink>
    </w:p>
    <w:p w14:paraId="3BDB0AF1" w14:textId="77777777" w:rsidR="00EF1890" w:rsidRPr="00EF52E1" w:rsidRDefault="00EF1890" w:rsidP="00EF1890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color w:val="000000"/>
          <w:sz w:val="20"/>
          <w:szCs w:val="20"/>
        </w:rPr>
      </w:pPr>
    </w:p>
    <w:p w14:paraId="5D3F993D" w14:textId="77777777" w:rsidR="00EF1890" w:rsidRPr="006D3E7D" w:rsidRDefault="00EF1890" w:rsidP="00EF1890">
      <w:pPr>
        <w:pStyle w:val="Listaszerbekezds"/>
        <w:numPr>
          <w:ilvl w:val="0"/>
          <w:numId w:val="4"/>
        </w:numPr>
        <w:spacing w:after="0" w:line="240" w:lineRule="auto"/>
        <w:ind w:left="709"/>
        <w:rPr>
          <w:rFonts w:ascii="Palatino Linotype" w:hAnsi="Palatino Linotype"/>
          <w:bCs/>
          <w:color w:val="000000"/>
          <w:sz w:val="20"/>
          <w:szCs w:val="20"/>
        </w:rPr>
      </w:pPr>
      <w:r w:rsidRPr="006D3E7D">
        <w:rPr>
          <w:rFonts w:ascii="Palatino Linotype" w:hAnsi="Palatino Linotype"/>
          <w:bCs/>
          <w:color w:val="000000"/>
          <w:sz w:val="20"/>
          <w:szCs w:val="20"/>
        </w:rPr>
        <w:t>Adatvédelmi tisztviselő neve, elérhetősége:</w:t>
      </w:r>
    </w:p>
    <w:p w14:paraId="6BE6A342" w14:textId="77777777" w:rsidR="00EF1890" w:rsidRPr="006D3E7D" w:rsidRDefault="00EF1890" w:rsidP="00EF1890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6D3E7D">
        <w:rPr>
          <w:rFonts w:ascii="Palatino Linotype" w:hAnsi="Palatino Linotype"/>
          <w:color w:val="000000"/>
          <w:sz w:val="20"/>
          <w:szCs w:val="20"/>
        </w:rPr>
        <w:t xml:space="preserve">Név: </w:t>
      </w:r>
      <w:r w:rsidRPr="006D3E7D">
        <w:rPr>
          <w:rFonts w:ascii="Palatino Linotype" w:hAnsi="Palatino Linotype"/>
          <w:color w:val="000000"/>
          <w:sz w:val="20"/>
          <w:szCs w:val="20"/>
        </w:rPr>
        <w:tab/>
        <w:t xml:space="preserve">Oszlávszki Eszter </w:t>
      </w:r>
    </w:p>
    <w:p w14:paraId="0A11FC9D" w14:textId="77777777" w:rsidR="00EF1890" w:rsidRPr="006D3E7D" w:rsidRDefault="00EF1890" w:rsidP="00EF1890">
      <w:pPr>
        <w:tabs>
          <w:tab w:val="left" w:pos="851"/>
        </w:tabs>
        <w:spacing w:after="0" w:line="240" w:lineRule="auto"/>
        <w:ind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6D3E7D">
        <w:rPr>
          <w:rFonts w:ascii="Palatino Linotype" w:hAnsi="Palatino Linotype"/>
          <w:color w:val="000000"/>
          <w:sz w:val="20"/>
          <w:szCs w:val="20"/>
        </w:rPr>
        <w:t>Cím:</w:t>
      </w:r>
      <w:r w:rsidRPr="006D3E7D">
        <w:rPr>
          <w:rFonts w:ascii="Palatino Linotype" w:hAnsi="Palatino Linotype"/>
          <w:color w:val="000000"/>
          <w:sz w:val="20"/>
          <w:szCs w:val="20"/>
        </w:rPr>
        <w:tab/>
        <w:t xml:space="preserve">1132 Budapest, Visegrádi utca 49., </w:t>
      </w:r>
    </w:p>
    <w:p w14:paraId="6F14BA38" w14:textId="77777777" w:rsidR="00EF1890" w:rsidRPr="006D3E7D" w:rsidRDefault="00EF1890" w:rsidP="00EF1890">
      <w:pPr>
        <w:spacing w:after="0" w:line="240" w:lineRule="auto"/>
        <w:ind w:firstLine="567"/>
        <w:contextualSpacing/>
        <w:jc w:val="both"/>
        <w:rPr>
          <w:color w:val="0563C1"/>
        </w:rPr>
      </w:pPr>
      <w:r w:rsidRPr="006D3E7D">
        <w:rPr>
          <w:rFonts w:ascii="Palatino Linotype" w:hAnsi="Palatino Linotype"/>
          <w:color w:val="000000"/>
          <w:sz w:val="20"/>
          <w:szCs w:val="20"/>
        </w:rPr>
        <w:t xml:space="preserve">e-mail: </w:t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6D3E7D">
        <w:rPr>
          <w:rFonts w:ascii="Palatino Linotype" w:hAnsi="Palatino Linotype"/>
          <w:color w:val="000000"/>
          <w:sz w:val="20"/>
          <w:szCs w:val="20"/>
        </w:rPr>
        <w:t xml:space="preserve"> </w:t>
      </w:r>
      <w:hyperlink r:id="rId10" w:history="1">
        <w:r w:rsidRPr="006D3E7D">
          <w:rPr>
            <w:rFonts w:ascii="Palatino Linotype" w:hAnsi="Palatino Linotype"/>
            <w:color w:val="0563C1"/>
            <w:sz w:val="20"/>
            <w:szCs w:val="20"/>
            <w:u w:val="single"/>
          </w:rPr>
          <w:t>adatvedelem@szgyf.gov.hu</w:t>
        </w:r>
      </w:hyperlink>
    </w:p>
    <w:p w14:paraId="0938F67A" w14:textId="77777777" w:rsidR="00EF1890" w:rsidRPr="006D3E7D" w:rsidRDefault="00EF1890" w:rsidP="00EF1890">
      <w:pPr>
        <w:spacing w:after="0" w:line="240" w:lineRule="auto"/>
        <w:ind w:firstLine="567"/>
        <w:contextualSpacing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69544ACF" w14:textId="77777777" w:rsidR="00EF1890" w:rsidRPr="006D3E7D" w:rsidRDefault="00EF1890" w:rsidP="00EF1890">
      <w:pPr>
        <w:pStyle w:val="Listaszerbekezds"/>
        <w:numPr>
          <w:ilvl w:val="0"/>
          <w:numId w:val="2"/>
        </w:numPr>
        <w:spacing w:after="0" w:line="240" w:lineRule="auto"/>
        <w:rPr>
          <w:rFonts w:ascii="Palatino Linotype" w:hAnsi="Palatino Linotype"/>
          <w:bCs/>
          <w:color w:val="000000"/>
          <w:sz w:val="20"/>
          <w:szCs w:val="20"/>
        </w:rPr>
      </w:pPr>
      <w:r w:rsidRPr="006D3E7D">
        <w:rPr>
          <w:rFonts w:ascii="Palatino Linotype" w:hAnsi="Palatino Linotype"/>
          <w:bCs/>
          <w:color w:val="000000"/>
          <w:sz w:val="20"/>
          <w:szCs w:val="20"/>
        </w:rPr>
        <w:t>Jogorvoslati lehetőségek:</w:t>
      </w:r>
    </w:p>
    <w:p w14:paraId="61C6D2A5" w14:textId="77777777" w:rsidR="00EF1890" w:rsidRPr="006D3E7D" w:rsidRDefault="00EF1890" w:rsidP="00EF1890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rPr>
          <w:rFonts w:ascii="Palatino Linotype" w:hAnsi="Palatino Linotype"/>
          <w:color w:val="000000"/>
          <w:sz w:val="20"/>
          <w:szCs w:val="20"/>
        </w:rPr>
      </w:pPr>
      <w:r w:rsidRPr="006D3E7D">
        <w:rPr>
          <w:rFonts w:ascii="Palatino Linotype" w:hAnsi="Palatino Linotype"/>
          <w:color w:val="000000"/>
          <w:sz w:val="20"/>
          <w:szCs w:val="20"/>
        </w:rPr>
        <w:t>A Nemzeti Adatvédelmi és Információszabadság Hatóság (NAIH)</w:t>
      </w:r>
    </w:p>
    <w:p w14:paraId="238BEFEA" w14:textId="77777777" w:rsidR="00EF1890" w:rsidRPr="006D3E7D" w:rsidRDefault="00EF1890" w:rsidP="00EF1890">
      <w:pPr>
        <w:tabs>
          <w:tab w:val="left" w:pos="851"/>
        </w:tabs>
        <w:spacing w:after="0" w:line="240" w:lineRule="auto"/>
        <w:ind w:left="708"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6D3E7D">
        <w:rPr>
          <w:rFonts w:ascii="Palatino Linotype" w:hAnsi="Palatino Linotype"/>
          <w:color w:val="000000"/>
          <w:sz w:val="20"/>
          <w:szCs w:val="20"/>
        </w:rPr>
        <w:t>1363 Budapest, Pf. 9. Honlap: www.naih.hu</w:t>
      </w:r>
    </w:p>
    <w:p w14:paraId="4A7FB408" w14:textId="77777777" w:rsidR="00EF1890" w:rsidRPr="006D3E7D" w:rsidRDefault="00EF1890" w:rsidP="00EF1890">
      <w:pPr>
        <w:tabs>
          <w:tab w:val="left" w:pos="851"/>
        </w:tabs>
        <w:spacing w:after="0" w:line="240" w:lineRule="auto"/>
        <w:ind w:left="708" w:firstLine="567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6D3E7D">
        <w:rPr>
          <w:rFonts w:ascii="Palatino Linotype" w:hAnsi="Palatino Linotype"/>
          <w:color w:val="000000"/>
          <w:sz w:val="20"/>
          <w:szCs w:val="20"/>
        </w:rPr>
        <w:t>Tel.: +36-1-391-1400</w:t>
      </w:r>
    </w:p>
    <w:p w14:paraId="202A7073" w14:textId="77777777" w:rsidR="00EF1890" w:rsidRPr="006D3E7D" w:rsidRDefault="00EF1890" w:rsidP="00EF1890">
      <w:pPr>
        <w:pStyle w:val="Listaszerbekezds"/>
        <w:numPr>
          <w:ilvl w:val="0"/>
          <w:numId w:val="3"/>
        </w:numPr>
        <w:tabs>
          <w:tab w:val="left" w:pos="851"/>
        </w:tabs>
        <w:spacing w:after="0" w:line="240" w:lineRule="auto"/>
        <w:ind w:left="993"/>
        <w:rPr>
          <w:rFonts w:ascii="Palatino Linotype" w:hAnsi="Palatino Linotype"/>
          <w:color w:val="000000"/>
          <w:sz w:val="20"/>
          <w:szCs w:val="20"/>
        </w:rPr>
      </w:pPr>
      <w:r w:rsidRPr="006D3E7D">
        <w:rPr>
          <w:rFonts w:ascii="Palatino Linotype" w:hAnsi="Palatino Linotype"/>
          <w:color w:val="000000"/>
          <w:sz w:val="20"/>
          <w:szCs w:val="20"/>
        </w:rPr>
        <w:t>Bíróság</w:t>
      </w:r>
    </w:p>
    <w:p w14:paraId="1728A194" w14:textId="77777777" w:rsidR="00EF1890" w:rsidRDefault="00EF1890" w:rsidP="00EF1890">
      <w:pPr>
        <w:tabs>
          <w:tab w:val="left" w:pos="851"/>
        </w:tabs>
        <w:spacing w:after="0" w:line="240" w:lineRule="auto"/>
        <w:ind w:left="1275"/>
        <w:contextualSpacing/>
        <w:jc w:val="both"/>
        <w:rPr>
          <w:rFonts w:ascii="Palatino Linotype" w:hAnsi="Palatino Linotype"/>
          <w:color w:val="000000"/>
          <w:sz w:val="20"/>
          <w:szCs w:val="20"/>
        </w:rPr>
      </w:pPr>
      <w:r w:rsidRPr="006D3E7D">
        <w:rPr>
          <w:rFonts w:ascii="Palatino Linotype" w:hAnsi="Palatino Linotype"/>
          <w:color w:val="000000"/>
          <w:sz w:val="20"/>
          <w:szCs w:val="20"/>
        </w:rPr>
        <w:t>Magyarországon a pert - az érintett választása szerint - az érintett lakóhelye vagy tartózkodási helye szerinti törvényszék előtt is megindíthatja.</w:t>
      </w:r>
    </w:p>
    <w:p w14:paraId="0CCB6E48" w14:textId="77777777" w:rsidR="00EF1890" w:rsidRDefault="00EF1890" w:rsidP="00EF1890">
      <w:pPr>
        <w:tabs>
          <w:tab w:val="left" w:pos="851"/>
        </w:tabs>
        <w:spacing w:after="0" w:line="240" w:lineRule="auto"/>
        <w:ind w:left="1275"/>
        <w:contextualSpacing/>
        <w:jc w:val="both"/>
        <w:rPr>
          <w:rFonts w:ascii="Palatino Linotype" w:hAnsi="Palatino Linotype"/>
          <w:color w:val="000000"/>
          <w:sz w:val="20"/>
          <w:szCs w:val="20"/>
        </w:rPr>
      </w:pPr>
    </w:p>
    <w:p w14:paraId="73526684" w14:textId="77777777" w:rsidR="00EF1890" w:rsidRPr="006D3E7D" w:rsidRDefault="00EF1890" w:rsidP="00EF1890">
      <w:pPr>
        <w:pStyle w:val="Listaszerbekezds"/>
        <w:numPr>
          <w:ilvl w:val="0"/>
          <w:numId w:val="2"/>
        </w:numPr>
        <w:spacing w:after="0" w:line="240" w:lineRule="auto"/>
        <w:rPr>
          <w:rFonts w:ascii="Palatino Linotype" w:hAnsi="Palatino Linotype"/>
          <w:bCs/>
          <w:color w:val="000000"/>
          <w:sz w:val="20"/>
          <w:szCs w:val="20"/>
        </w:rPr>
      </w:pPr>
      <w:r w:rsidRPr="006D3E7D">
        <w:rPr>
          <w:rFonts w:ascii="Palatino Linotype" w:hAnsi="Palatino Linotype"/>
          <w:bCs/>
          <w:color w:val="000000"/>
          <w:sz w:val="20"/>
          <w:szCs w:val="20"/>
        </w:rPr>
        <w:t>Adattovábbítás harmadik országba vagy nemzetközi szervezet részére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 nem történik.</w:t>
      </w:r>
    </w:p>
    <w:p w14:paraId="3B33D628" w14:textId="77777777" w:rsidR="00EF1890" w:rsidRPr="006D3E7D" w:rsidRDefault="00EF1890" w:rsidP="00EF1890">
      <w:pPr>
        <w:pStyle w:val="NormlWeb"/>
        <w:jc w:val="both"/>
        <w:rPr>
          <w:rFonts w:ascii="Palatino Linotype" w:eastAsia="Calibri" w:hAnsi="Palatino Linotype" w:cs="Arial"/>
          <w:lang w:eastAsia="zh-CN"/>
        </w:rPr>
      </w:pPr>
      <w:r w:rsidRPr="006D3E7D">
        <w:rPr>
          <w:rFonts w:ascii="Palatino Linotype" w:eastAsia="Calibri" w:hAnsi="Palatino Linotype" w:cs="Arial"/>
          <w:lang w:eastAsia="zh-CN"/>
        </w:rPr>
        <w:t>Kijelentem, hogy a fenti tájékoztatást tudomásul vettem, és jelen hozzájárulás megadása részemről önkéntesen történt.</w:t>
      </w:r>
    </w:p>
    <w:p w14:paraId="7F2C9136" w14:textId="6A8E5871" w:rsidR="00C97332" w:rsidRPr="00BD068E" w:rsidRDefault="00C97332" w:rsidP="00C97332">
      <w:pPr>
        <w:rPr>
          <w:rFonts w:ascii="Palatino Linotype" w:hAnsi="Palatino Linotype" w:cs="Arial"/>
          <w:sz w:val="24"/>
          <w:szCs w:val="24"/>
        </w:rPr>
      </w:pPr>
      <w:r w:rsidRPr="00BD068E">
        <w:rPr>
          <w:rFonts w:ascii="Palatino Linotype" w:hAnsi="Palatino Linotype" w:cs="Arial"/>
          <w:sz w:val="24"/>
          <w:szCs w:val="24"/>
        </w:rPr>
        <w:t xml:space="preserve">Budapest, 20…………………… </w:t>
      </w:r>
      <w:r w:rsidRPr="00BD068E">
        <w:rPr>
          <w:rFonts w:ascii="Palatino Linotype" w:hAnsi="Palatino Linotype" w:cs="Arial"/>
          <w:sz w:val="24"/>
          <w:szCs w:val="24"/>
        </w:rPr>
        <w:tab/>
      </w:r>
      <w:r w:rsidRPr="00BD068E">
        <w:rPr>
          <w:rFonts w:ascii="Palatino Linotype" w:hAnsi="Palatino Linotype" w:cs="Arial"/>
          <w:sz w:val="24"/>
          <w:szCs w:val="24"/>
        </w:rPr>
        <w:tab/>
      </w:r>
      <w:r w:rsidRPr="00BD068E">
        <w:rPr>
          <w:rFonts w:ascii="Palatino Linotype" w:hAnsi="Palatino Linotype" w:cs="Arial"/>
          <w:sz w:val="24"/>
          <w:szCs w:val="24"/>
        </w:rPr>
        <w:tab/>
      </w:r>
      <w:r w:rsidRPr="00BD068E">
        <w:rPr>
          <w:rFonts w:ascii="Palatino Linotype" w:hAnsi="Palatino Linotype" w:cs="Arial"/>
          <w:sz w:val="24"/>
          <w:szCs w:val="24"/>
        </w:rPr>
        <w:tab/>
      </w:r>
      <w:r w:rsidRPr="00BD068E">
        <w:rPr>
          <w:rFonts w:ascii="Palatino Linotype" w:hAnsi="Palatino Linotype" w:cs="Arial"/>
          <w:sz w:val="24"/>
          <w:szCs w:val="24"/>
        </w:rPr>
        <w:tab/>
      </w:r>
    </w:p>
    <w:p w14:paraId="40BCB4DD" w14:textId="6BCBD0E1" w:rsidR="00C97332" w:rsidRPr="00BD068E" w:rsidRDefault="00C97332" w:rsidP="00C97332">
      <w:pPr>
        <w:ind w:left="5443"/>
        <w:jc w:val="center"/>
        <w:rPr>
          <w:rFonts w:ascii="Palatino Linotype" w:hAnsi="Palatino Linotype"/>
          <w:sz w:val="24"/>
          <w:szCs w:val="24"/>
        </w:rPr>
      </w:pPr>
      <w:r w:rsidRPr="00BD068E">
        <w:rPr>
          <w:rFonts w:ascii="Palatino Linotype" w:hAnsi="Palatino Linotype" w:cs="Arial"/>
          <w:sz w:val="24"/>
          <w:szCs w:val="24"/>
        </w:rPr>
        <w:t>…………………………</w:t>
      </w:r>
    </w:p>
    <w:p w14:paraId="22735575" w14:textId="08176BAC" w:rsidR="00C97332" w:rsidRPr="00BD068E" w:rsidRDefault="00C97332" w:rsidP="00C97332">
      <w:pPr>
        <w:ind w:left="5443"/>
        <w:jc w:val="center"/>
        <w:rPr>
          <w:rFonts w:ascii="Palatino Linotype" w:hAnsi="Palatino Linotype" w:cs="Arial"/>
          <w:sz w:val="24"/>
          <w:szCs w:val="24"/>
        </w:rPr>
      </w:pPr>
      <w:r w:rsidRPr="00BD068E">
        <w:rPr>
          <w:rFonts w:ascii="Palatino Linotype" w:hAnsi="Palatino Linotype" w:cs="Arial"/>
          <w:sz w:val="24"/>
          <w:szCs w:val="24"/>
        </w:rPr>
        <w:t>pályázó aláírása</w:t>
      </w:r>
    </w:p>
    <w:p w14:paraId="1E31F3C2" w14:textId="77777777" w:rsidR="00A03C80" w:rsidRPr="00BD068E" w:rsidRDefault="00A03C80" w:rsidP="00C97332">
      <w:pPr>
        <w:jc w:val="center"/>
        <w:rPr>
          <w:rFonts w:ascii="Palatino Linotype" w:hAnsi="Palatino Linotype"/>
          <w:sz w:val="24"/>
          <w:szCs w:val="24"/>
        </w:rPr>
      </w:pPr>
    </w:p>
    <w:sectPr w:rsidR="00A03C80" w:rsidRPr="00BD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E367" w14:textId="77777777" w:rsidR="006C2EC5" w:rsidRDefault="006C2EC5" w:rsidP="00C97332">
      <w:pPr>
        <w:spacing w:after="0" w:line="240" w:lineRule="auto"/>
      </w:pPr>
      <w:r>
        <w:separator/>
      </w:r>
    </w:p>
  </w:endnote>
  <w:endnote w:type="continuationSeparator" w:id="0">
    <w:p w14:paraId="1CFBE9B2" w14:textId="77777777" w:rsidR="006C2EC5" w:rsidRDefault="006C2EC5" w:rsidP="00C9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BA57" w14:textId="77777777" w:rsidR="006C2EC5" w:rsidRDefault="006C2EC5" w:rsidP="00C97332">
      <w:pPr>
        <w:spacing w:after="0" w:line="240" w:lineRule="auto"/>
      </w:pPr>
      <w:r>
        <w:separator/>
      </w:r>
    </w:p>
  </w:footnote>
  <w:footnote w:type="continuationSeparator" w:id="0">
    <w:p w14:paraId="341C59CF" w14:textId="77777777" w:rsidR="006C2EC5" w:rsidRDefault="006C2EC5" w:rsidP="00C9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0545A"/>
    <w:multiLevelType w:val="hybridMultilevel"/>
    <w:tmpl w:val="F30E059E"/>
    <w:lvl w:ilvl="0" w:tplc="1D92A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D53B9"/>
    <w:multiLevelType w:val="hybridMultilevel"/>
    <w:tmpl w:val="57000E94"/>
    <w:lvl w:ilvl="0" w:tplc="040E000F">
      <w:start w:val="1"/>
      <w:numFmt w:val="decimal"/>
      <w:lvlText w:val="%1."/>
      <w:lvlJc w:val="left"/>
      <w:pPr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74495F61"/>
    <w:multiLevelType w:val="hybridMultilevel"/>
    <w:tmpl w:val="04ACAE4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FA786ED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92821"/>
    <w:multiLevelType w:val="hybridMultilevel"/>
    <w:tmpl w:val="F808084E"/>
    <w:lvl w:ilvl="0" w:tplc="040E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19773821">
    <w:abstractNumId w:val="0"/>
  </w:num>
  <w:num w:numId="2" w16cid:durableId="1321037083">
    <w:abstractNumId w:val="2"/>
  </w:num>
  <w:num w:numId="3" w16cid:durableId="2070838544">
    <w:abstractNumId w:val="3"/>
  </w:num>
  <w:num w:numId="4" w16cid:durableId="727608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32"/>
    <w:rsid w:val="00055371"/>
    <w:rsid w:val="003C1544"/>
    <w:rsid w:val="006C2EC5"/>
    <w:rsid w:val="00986520"/>
    <w:rsid w:val="00A03C80"/>
    <w:rsid w:val="00BD068E"/>
    <w:rsid w:val="00C97332"/>
    <w:rsid w:val="00E05617"/>
    <w:rsid w:val="00E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6A75"/>
  <w15:chartTrackingRefBased/>
  <w15:docId w15:val="{0E922A05-096F-4765-ADF3-1F681421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733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973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7332"/>
    <w:rPr>
      <w:rFonts w:ascii="Calibri" w:eastAsia="Calibri" w:hAnsi="Calibri" w:cs="Times New Roman"/>
      <w:sz w:val="20"/>
      <w:szCs w:val="20"/>
      <w:lang w:eastAsia="zh-CN"/>
    </w:rPr>
  </w:style>
  <w:style w:type="character" w:styleId="Lbjegyzet-hivatkozs">
    <w:name w:val="footnote reference"/>
    <w:uiPriority w:val="99"/>
    <w:semiHidden/>
    <w:unhideWhenUsed/>
    <w:rsid w:val="00C97332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F18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F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gyf.gov.hu/adatvedelem-gdpr/adatkezelesi-tajekoztat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atvedelem@szgyf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zgyf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FAFF-B3F6-4815-97E2-1EDC2D16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Szabina dr.</dc:creator>
  <cp:keywords/>
  <dc:description/>
  <cp:lastModifiedBy>Bodnár Szabina dr.</cp:lastModifiedBy>
  <cp:revision>3</cp:revision>
  <dcterms:created xsi:type="dcterms:W3CDTF">2023-02-01T17:34:00Z</dcterms:created>
  <dcterms:modified xsi:type="dcterms:W3CDTF">2023-02-01T17:35:00Z</dcterms:modified>
</cp:coreProperties>
</file>